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56B45" w14:textId="77777777" w:rsidR="00882CE2" w:rsidRDefault="005174FF" w:rsidP="00882CE2">
      <w:pPr>
        <w:jc w:val="center"/>
        <w:rPr>
          <w:rFonts w:cs="B Nazanin"/>
          <w:sz w:val="28"/>
          <w:szCs w:val="28"/>
          <w:rtl/>
        </w:rPr>
      </w:pPr>
      <w:r w:rsidRPr="005174FF">
        <w:rPr>
          <w:rFonts w:cs="B Nazanin" w:hint="cs"/>
          <w:sz w:val="28"/>
          <w:szCs w:val="28"/>
          <w:rtl/>
        </w:rPr>
        <w:t>بسمه تعالی</w:t>
      </w:r>
    </w:p>
    <w:p w14:paraId="2F7101E5" w14:textId="77777777" w:rsidR="00882CE2" w:rsidRPr="005174FF" w:rsidRDefault="00882CE2" w:rsidP="00882CE2">
      <w:pPr>
        <w:jc w:val="center"/>
        <w:rPr>
          <w:rFonts w:cs="B Nazanin"/>
          <w:sz w:val="28"/>
          <w:szCs w:val="28"/>
        </w:rPr>
      </w:pPr>
      <w:r w:rsidRPr="00882CE2">
        <w:rPr>
          <w:rFonts w:ascii="Calibri" w:eastAsia="Calibri" w:hAnsi="Calibri" w:cs="B Koodak"/>
          <w:noProof/>
          <w:color w:val="008080"/>
          <w:sz w:val="28"/>
          <w:szCs w:val="28"/>
          <w:lang w:bidi="ar-SA"/>
        </w:rPr>
        <w:drawing>
          <wp:anchor distT="0" distB="0" distL="114300" distR="114300" simplePos="0" relativeHeight="251660288" behindDoc="0" locked="0" layoutInCell="1" allowOverlap="1" wp14:anchorId="02AEA1DB" wp14:editId="00840E67">
            <wp:simplePos x="0" y="0"/>
            <wp:positionH relativeFrom="column">
              <wp:posOffset>2522220</wp:posOffset>
            </wp:positionH>
            <wp:positionV relativeFrom="paragraph">
              <wp:posOffset>233680</wp:posOffset>
            </wp:positionV>
            <wp:extent cx="678815" cy="59626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BEBA8EAE-BF5A-486C-A8C5-ECC9F3942E4B}">
                          <a14:imgProps xmlns:a14="http://schemas.microsoft.com/office/drawing/2010/main">
                            <a14:imgLayer r:embed="rId7">
                              <a14:imgEffect>
                                <a14:sharpenSoften amount="50000"/>
                              </a14:imgEffect>
                              <a14:imgEffect>
                                <a14:saturation sat="200000"/>
                              </a14:imgEffect>
                            </a14:imgLayer>
                          </a14:imgProps>
                        </a:ext>
                        <a:ext uri="{28A0092B-C50C-407E-A947-70E740481C1C}">
                          <a14:useLocalDpi xmlns:a14="http://schemas.microsoft.com/office/drawing/2010/main" val="0"/>
                        </a:ext>
                      </a:extLst>
                    </a:blip>
                    <a:srcRect r="75269"/>
                    <a:stretch/>
                  </pic:blipFill>
                  <pic:spPr bwMode="auto">
                    <a:xfrm>
                      <a:off x="0" y="0"/>
                      <a:ext cx="67881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628124" w14:textId="77777777" w:rsidR="005174FF" w:rsidRDefault="005174FF" w:rsidP="005174FF">
      <w:pPr>
        <w:tabs>
          <w:tab w:val="left" w:pos="3669"/>
        </w:tabs>
      </w:pPr>
    </w:p>
    <w:p w14:paraId="6700F879" w14:textId="77777777" w:rsidR="005174FF" w:rsidRPr="005174FF" w:rsidRDefault="00882CE2" w:rsidP="005174FF">
      <w:r w:rsidRPr="00882CE2">
        <w:rPr>
          <w:rFonts w:ascii="Times New Roman" w:eastAsia="Calibri" w:hAnsi="Times New Roman" w:cs="B Yekan" w:hint="cs"/>
          <w:noProof/>
          <w:color w:val="008080"/>
          <w:sz w:val="20"/>
          <w:szCs w:val="20"/>
          <w:rtl/>
          <w:lang w:bidi="ar-SA"/>
        </w:rPr>
        <mc:AlternateContent>
          <mc:Choice Requires="wps">
            <w:drawing>
              <wp:anchor distT="0" distB="0" distL="114300" distR="114300" simplePos="0" relativeHeight="251662336" behindDoc="0" locked="0" layoutInCell="1" allowOverlap="1" wp14:anchorId="2A030FC0" wp14:editId="528005A0">
                <wp:simplePos x="0" y="0"/>
                <wp:positionH relativeFrom="column">
                  <wp:posOffset>1823085</wp:posOffset>
                </wp:positionH>
                <wp:positionV relativeFrom="paragraph">
                  <wp:posOffset>132080</wp:posOffset>
                </wp:positionV>
                <wp:extent cx="2232025"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2232025" cy="318770"/>
                        </a:xfrm>
                        <a:prstGeom prst="rect">
                          <a:avLst/>
                        </a:prstGeom>
                        <a:noFill/>
                        <a:ln w="6350">
                          <a:noFill/>
                        </a:ln>
                        <a:effectLst/>
                      </wps:spPr>
                      <wps:txbx>
                        <w:txbxContent>
                          <w:p w14:paraId="335A6794" w14:textId="77777777" w:rsidR="00882CE2" w:rsidRPr="00107168" w:rsidRDefault="00882CE2" w:rsidP="00882CE2">
                            <w:pPr>
                              <w:jc w:val="center"/>
                            </w:pPr>
                            <w:r w:rsidRPr="0080399D">
                              <w:rPr>
                                <w:rFonts w:cs="B Yekan" w:hint="cs"/>
                                <w:color w:val="008080"/>
                                <w:sz w:val="20"/>
                                <w:szCs w:val="20"/>
                                <w:rtl/>
                              </w:rPr>
                              <w:t>دانشگاه صنعتی همدان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30FC0" id="_x0000_t202" coordsize="21600,21600" o:spt="202" path="m,l,21600r21600,l21600,xe">
                <v:stroke joinstyle="miter"/>
                <v:path gradientshapeok="t" o:connecttype="rect"/>
              </v:shapetype>
              <v:shape id="Text Box 6" o:spid="_x0000_s1026" type="#_x0000_t202" style="position:absolute;left:0;text-align:left;margin-left:143.55pt;margin-top:10.4pt;width:175.75pt;height:2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s5HgIAADo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" filled="f" stroked="f" strokeweight=".5pt">
                <v:textbox>
                  <w:txbxContent>
                    <w:p w14:paraId="335A6794" w14:textId="77777777" w:rsidR="00882CE2" w:rsidRPr="00107168" w:rsidRDefault="00882CE2" w:rsidP="00882CE2">
                      <w:pPr>
                        <w:jc w:val="center"/>
                      </w:pPr>
                      <w:r w:rsidRPr="0080399D">
                        <w:rPr>
                          <w:rFonts w:cs="B Yekan" w:hint="cs"/>
                          <w:color w:val="008080"/>
                          <w:sz w:val="20"/>
                          <w:szCs w:val="20"/>
                          <w:rtl/>
                        </w:rPr>
                        <w:t>دانشگاه صنعتی همدان</w:t>
                      </w:r>
                    </w:p>
                  </w:txbxContent>
                </v:textbox>
              </v:shape>
            </w:pict>
          </mc:Fallback>
        </mc:AlternateContent>
      </w:r>
    </w:p>
    <w:p w14:paraId="2B493537" w14:textId="77777777" w:rsidR="005174FF" w:rsidRDefault="005174FF" w:rsidP="005174FF"/>
    <w:p w14:paraId="328B511A" w14:textId="0FCF80BD" w:rsidR="00F16F34" w:rsidRDefault="005174FF" w:rsidP="005174FF">
      <w:pPr>
        <w:tabs>
          <w:tab w:val="left" w:pos="4015"/>
        </w:tabs>
        <w:rPr>
          <w:rFonts w:cs="B Nazanin"/>
          <w:sz w:val="28"/>
          <w:szCs w:val="28"/>
          <w:rtl/>
        </w:rPr>
      </w:pPr>
      <w:r w:rsidRPr="00E1017E">
        <w:rPr>
          <w:rFonts w:cs="B Nazanin"/>
          <w:sz w:val="28"/>
          <w:szCs w:val="28"/>
          <w:rtl/>
        </w:rPr>
        <w:tab/>
      </w:r>
      <w:r w:rsidRPr="00E1017E">
        <w:rPr>
          <w:rFonts w:cs="B Nazanin" w:hint="cs"/>
          <w:sz w:val="28"/>
          <w:szCs w:val="28"/>
          <w:rtl/>
        </w:rPr>
        <w:t>گروه</w:t>
      </w:r>
      <w:r w:rsidR="006D5CD5">
        <w:rPr>
          <w:rFonts w:cs="B Nazanin" w:hint="cs"/>
          <w:sz w:val="28"/>
          <w:szCs w:val="28"/>
          <w:rtl/>
        </w:rPr>
        <w:t xml:space="preserve"> برق</w:t>
      </w:r>
    </w:p>
    <w:p w14:paraId="25B32F49" w14:textId="77777777" w:rsidR="005174FF" w:rsidRPr="00E1017E" w:rsidRDefault="005174FF" w:rsidP="005174FF">
      <w:pPr>
        <w:tabs>
          <w:tab w:val="left" w:pos="4015"/>
        </w:tabs>
        <w:rPr>
          <w:rFonts w:cs="B Nazanin"/>
          <w:sz w:val="28"/>
          <w:szCs w:val="28"/>
        </w:rPr>
      </w:pPr>
    </w:p>
    <w:p w14:paraId="6629B904" w14:textId="77777777" w:rsidR="005174FF" w:rsidRPr="001E296F" w:rsidRDefault="00882CE2" w:rsidP="006104E9">
      <w:pPr>
        <w:tabs>
          <w:tab w:val="left" w:pos="3231"/>
        </w:tabs>
        <w:jc w:val="center"/>
        <w:rPr>
          <w:rFonts w:cs="B Nazanin"/>
          <w:sz w:val="32"/>
          <w:szCs w:val="32"/>
        </w:rPr>
      </w:pPr>
      <w:r>
        <w:rPr>
          <w:rFonts w:cs="B Nazanin" w:hint="cs"/>
          <w:sz w:val="32"/>
          <w:szCs w:val="32"/>
          <w:rtl/>
        </w:rPr>
        <w:t>اطلاعیه دفاع پایان‌</w:t>
      </w:r>
      <w:r w:rsidR="005174FF" w:rsidRPr="001E296F">
        <w:rPr>
          <w:rFonts w:cs="B Nazanin" w:hint="cs"/>
          <w:sz w:val="32"/>
          <w:szCs w:val="32"/>
          <w:rtl/>
        </w:rPr>
        <w:t>نامه کارشناسی ارشد</w:t>
      </w:r>
    </w:p>
    <w:p w14:paraId="69ABC2D1" w14:textId="77777777" w:rsidR="005174FF" w:rsidRPr="00E1017E" w:rsidRDefault="005174FF" w:rsidP="005174FF">
      <w:pPr>
        <w:rPr>
          <w:rFonts w:cs="B Nazanin"/>
          <w:sz w:val="28"/>
          <w:szCs w:val="28"/>
        </w:rPr>
      </w:pPr>
    </w:p>
    <w:p w14:paraId="7D5DA922" w14:textId="00DB570E" w:rsidR="005174FF" w:rsidRPr="00E1017E" w:rsidRDefault="006D5CD5" w:rsidP="00E1017E">
      <w:pPr>
        <w:jc w:val="center"/>
        <w:rPr>
          <w:rFonts w:cs="B Nazanin"/>
          <w:b/>
          <w:bCs/>
          <w:sz w:val="28"/>
          <w:szCs w:val="28"/>
          <w:rtl/>
        </w:rPr>
      </w:pPr>
      <w:r>
        <w:rPr>
          <w:rFonts w:cs="B Nazanin" w:hint="cs"/>
          <w:b/>
          <w:bCs/>
          <w:sz w:val="28"/>
          <w:szCs w:val="28"/>
          <w:rtl/>
        </w:rPr>
        <w:t>مکان‌یابی خطا در شبکه های توزیع قدرت با استفاده از شبکه بازگشتی گرافی</w:t>
      </w:r>
    </w:p>
    <w:p w14:paraId="0D2E7C0F" w14:textId="252EFE7D" w:rsidR="005174FF" w:rsidRDefault="005174FF" w:rsidP="00A2163F">
      <w:pPr>
        <w:jc w:val="center"/>
        <w:rPr>
          <w:rFonts w:cs="B Nazanin"/>
          <w:b/>
          <w:bCs/>
          <w:sz w:val="28"/>
          <w:szCs w:val="28"/>
          <w:rtl/>
        </w:rPr>
      </w:pPr>
      <w:r w:rsidRPr="00E1017E">
        <w:rPr>
          <w:rFonts w:cs="B Nazanin" w:hint="cs"/>
          <w:b/>
          <w:bCs/>
          <w:sz w:val="28"/>
          <w:szCs w:val="28"/>
          <w:rtl/>
        </w:rPr>
        <w:t>ارائه دهنده:</w:t>
      </w:r>
      <w:r w:rsidR="00AE6CD1">
        <w:rPr>
          <w:rFonts w:cs="B Nazanin" w:hint="cs"/>
          <w:b/>
          <w:bCs/>
          <w:sz w:val="28"/>
          <w:szCs w:val="28"/>
          <w:rtl/>
        </w:rPr>
        <w:t xml:space="preserve"> </w:t>
      </w:r>
      <w:r w:rsidR="006D5CD5">
        <w:rPr>
          <w:rFonts w:cs="B Nazanin" w:hint="cs"/>
          <w:b/>
          <w:bCs/>
          <w:sz w:val="28"/>
          <w:szCs w:val="28"/>
          <w:rtl/>
        </w:rPr>
        <w:t>پوریا قاسمی</w:t>
      </w:r>
    </w:p>
    <w:p w14:paraId="4B5A04EB" w14:textId="77777777" w:rsidR="00882CE2" w:rsidRPr="00E1017E" w:rsidRDefault="00882CE2" w:rsidP="00AE6CD1">
      <w:pPr>
        <w:jc w:val="center"/>
        <w:rPr>
          <w:rFonts w:cs="B Nazanin"/>
          <w:b/>
          <w:bCs/>
          <w:sz w:val="28"/>
          <w:szCs w:val="28"/>
          <w:rtl/>
        </w:rPr>
      </w:pPr>
    </w:p>
    <w:p w14:paraId="577B916C" w14:textId="246E9CA8" w:rsidR="005174FF" w:rsidRDefault="006104E9" w:rsidP="00A2163F">
      <w:pPr>
        <w:jc w:val="center"/>
        <w:rPr>
          <w:rFonts w:cs="B Nazanin"/>
          <w:b/>
          <w:bCs/>
          <w:sz w:val="24"/>
          <w:szCs w:val="24"/>
          <w:rtl/>
        </w:rPr>
      </w:pPr>
      <w:r>
        <w:rPr>
          <w:rFonts w:cs="B Nazanin" w:hint="cs"/>
          <w:b/>
          <w:bCs/>
          <w:sz w:val="24"/>
          <w:szCs w:val="24"/>
          <w:rtl/>
        </w:rPr>
        <w:t>تاریخ</w:t>
      </w:r>
      <w:r w:rsidR="006D5CD5">
        <w:rPr>
          <w:rFonts w:cs="B Nazanin" w:hint="cs"/>
          <w:b/>
          <w:bCs/>
          <w:sz w:val="24"/>
          <w:szCs w:val="24"/>
          <w:rtl/>
        </w:rPr>
        <w:t xml:space="preserve"> </w:t>
      </w:r>
      <w:r w:rsidR="005174FF" w:rsidRPr="00FC4271">
        <w:rPr>
          <w:rFonts w:cs="B Nazanin" w:hint="cs"/>
          <w:b/>
          <w:bCs/>
          <w:sz w:val="24"/>
          <w:szCs w:val="24"/>
          <w:rtl/>
        </w:rPr>
        <w:t>:</w:t>
      </w:r>
      <w:r w:rsidR="006D5CD5">
        <w:rPr>
          <w:rFonts w:cs="B Nazanin" w:hint="cs"/>
          <w:b/>
          <w:bCs/>
          <w:sz w:val="24"/>
          <w:szCs w:val="24"/>
          <w:rtl/>
        </w:rPr>
        <w:t>28 /4/1405</w:t>
      </w:r>
      <w:r w:rsidR="005174FF" w:rsidRPr="00FC4271">
        <w:rPr>
          <w:rFonts w:cs="B Nazanin" w:hint="cs"/>
          <w:b/>
          <w:bCs/>
          <w:sz w:val="24"/>
          <w:szCs w:val="24"/>
          <w:rtl/>
        </w:rPr>
        <w:t xml:space="preserve"> </w:t>
      </w:r>
      <w:r>
        <w:rPr>
          <w:rFonts w:cs="B Nazanin" w:hint="cs"/>
          <w:b/>
          <w:bCs/>
          <w:sz w:val="24"/>
          <w:szCs w:val="24"/>
          <w:rtl/>
        </w:rPr>
        <w:t xml:space="preserve">    </w:t>
      </w:r>
      <w:r w:rsidR="00A2163F">
        <w:rPr>
          <w:rFonts w:cs="B Nazanin"/>
          <w:b/>
          <w:bCs/>
          <w:sz w:val="24"/>
          <w:szCs w:val="24"/>
        </w:rPr>
        <w:t xml:space="preserve">           </w:t>
      </w:r>
      <w:r>
        <w:rPr>
          <w:rFonts w:cs="B Nazanin" w:hint="cs"/>
          <w:b/>
          <w:bCs/>
          <w:sz w:val="24"/>
          <w:szCs w:val="24"/>
          <w:rtl/>
        </w:rPr>
        <w:t xml:space="preserve">     ساعت:</w:t>
      </w:r>
      <w:r w:rsidR="006D5CD5">
        <w:rPr>
          <w:rFonts w:cs="B Nazanin" w:hint="cs"/>
          <w:b/>
          <w:bCs/>
          <w:sz w:val="24"/>
          <w:szCs w:val="24"/>
          <w:rtl/>
        </w:rPr>
        <w:t>10 الی 12</w:t>
      </w:r>
      <w:r w:rsidR="00E1017E" w:rsidRPr="00FC4271">
        <w:rPr>
          <w:rFonts w:cs="B Nazanin" w:hint="cs"/>
          <w:b/>
          <w:bCs/>
          <w:sz w:val="24"/>
          <w:szCs w:val="24"/>
          <w:rtl/>
        </w:rPr>
        <w:t xml:space="preserve">           </w:t>
      </w:r>
      <w:r w:rsidR="005174FF" w:rsidRPr="00FC4271">
        <w:rPr>
          <w:rFonts w:cs="B Nazanin" w:hint="cs"/>
          <w:b/>
          <w:bCs/>
          <w:sz w:val="24"/>
          <w:szCs w:val="24"/>
          <w:rtl/>
        </w:rPr>
        <w:t xml:space="preserve">  </w:t>
      </w:r>
      <w:r w:rsidR="00A2163F">
        <w:rPr>
          <w:rFonts w:cs="B Nazanin"/>
          <w:b/>
          <w:bCs/>
          <w:sz w:val="24"/>
          <w:szCs w:val="24"/>
        </w:rPr>
        <w:t xml:space="preserve">          </w:t>
      </w:r>
      <w:r w:rsidR="006D5CD5">
        <w:rPr>
          <w:rFonts w:cs="B Nazanin" w:hint="cs"/>
          <w:b/>
          <w:bCs/>
          <w:sz w:val="24"/>
          <w:szCs w:val="24"/>
          <w:rtl/>
        </w:rPr>
        <w:t xml:space="preserve">    </w:t>
      </w:r>
      <w:r w:rsidR="005174FF" w:rsidRPr="00FC4271">
        <w:rPr>
          <w:rFonts w:cs="B Nazanin" w:hint="cs"/>
          <w:b/>
          <w:bCs/>
          <w:sz w:val="24"/>
          <w:szCs w:val="24"/>
          <w:rtl/>
        </w:rPr>
        <w:t xml:space="preserve"> </w:t>
      </w:r>
      <w:r w:rsidR="006D5CD5">
        <w:rPr>
          <w:rFonts w:cs="B Nazanin" w:hint="cs"/>
          <w:b/>
          <w:bCs/>
          <w:sz w:val="24"/>
          <w:szCs w:val="24"/>
          <w:rtl/>
        </w:rPr>
        <w:t xml:space="preserve"> </w:t>
      </w:r>
      <w:r w:rsidR="005174FF" w:rsidRPr="00FC4271">
        <w:rPr>
          <w:rFonts w:cs="B Nazanin" w:hint="cs"/>
          <w:b/>
          <w:bCs/>
          <w:sz w:val="24"/>
          <w:szCs w:val="24"/>
          <w:rtl/>
        </w:rPr>
        <w:t>مکان:</w:t>
      </w:r>
      <w:r w:rsidR="00AE6CD1" w:rsidRPr="00FC4271">
        <w:rPr>
          <w:rFonts w:cs="B Nazanin" w:hint="cs"/>
          <w:b/>
          <w:bCs/>
          <w:sz w:val="24"/>
          <w:szCs w:val="24"/>
          <w:rtl/>
        </w:rPr>
        <w:t xml:space="preserve"> </w:t>
      </w:r>
      <w:r w:rsidR="006D5CD5">
        <w:rPr>
          <w:rFonts w:cs="B Nazanin" w:hint="cs"/>
          <w:b/>
          <w:bCs/>
          <w:sz w:val="24"/>
          <w:szCs w:val="24"/>
          <w:rtl/>
        </w:rPr>
        <w:t>کلاس 104</w:t>
      </w:r>
    </w:p>
    <w:p w14:paraId="6F3C4F81" w14:textId="77777777" w:rsidR="006D5CD5" w:rsidRDefault="006D5CD5" w:rsidP="006D5CD5">
      <w:pPr>
        <w:rPr>
          <w:rFonts w:cs="B Nazanin"/>
          <w:b/>
          <w:bCs/>
          <w:sz w:val="24"/>
          <w:szCs w:val="24"/>
          <w:rtl/>
        </w:rPr>
      </w:pPr>
    </w:p>
    <w:p w14:paraId="5F486E73" w14:textId="51A8E478" w:rsidR="00882CE2" w:rsidRDefault="005174FF" w:rsidP="006D5CD5">
      <w:pPr>
        <w:rPr>
          <w:rFonts w:cs="B Nazanin"/>
          <w:b/>
          <w:bCs/>
          <w:sz w:val="24"/>
          <w:szCs w:val="24"/>
          <w:rtl/>
        </w:rPr>
      </w:pPr>
      <w:r w:rsidRPr="00FC4271">
        <w:rPr>
          <w:rFonts w:cs="B Nazanin" w:hint="cs"/>
          <w:b/>
          <w:bCs/>
          <w:sz w:val="24"/>
          <w:szCs w:val="24"/>
          <w:rtl/>
        </w:rPr>
        <w:t>استاد راهنما:</w:t>
      </w:r>
      <w:r w:rsidR="005A5FA5">
        <w:rPr>
          <w:rFonts w:cs="B Nazanin" w:hint="cs"/>
          <w:b/>
          <w:bCs/>
          <w:sz w:val="24"/>
          <w:szCs w:val="24"/>
          <w:rtl/>
        </w:rPr>
        <w:t xml:space="preserve"> </w:t>
      </w:r>
      <w:r w:rsidR="006D5CD5">
        <w:rPr>
          <w:rFonts w:cs="B Nazanin" w:hint="cs"/>
          <w:b/>
          <w:bCs/>
          <w:sz w:val="24"/>
          <w:szCs w:val="24"/>
          <w:rtl/>
        </w:rPr>
        <w:t>دکتر قاسم علی‌پور</w:t>
      </w:r>
      <w:r w:rsidR="00882CE2">
        <w:rPr>
          <w:rFonts w:cs="B Nazanin" w:hint="cs"/>
          <w:b/>
          <w:bCs/>
          <w:sz w:val="24"/>
          <w:szCs w:val="24"/>
          <w:rtl/>
        </w:rPr>
        <w:t xml:space="preserve">            </w:t>
      </w:r>
      <w:r w:rsidR="006104E9">
        <w:rPr>
          <w:rFonts w:cs="B Nazanin" w:hint="cs"/>
          <w:b/>
          <w:bCs/>
          <w:sz w:val="24"/>
          <w:szCs w:val="24"/>
          <w:rtl/>
        </w:rPr>
        <w:t xml:space="preserve">                        </w:t>
      </w:r>
      <w:r w:rsidR="00882CE2" w:rsidRPr="00FC4271">
        <w:rPr>
          <w:rFonts w:cs="B Nazanin" w:hint="cs"/>
          <w:b/>
          <w:bCs/>
          <w:sz w:val="24"/>
          <w:szCs w:val="24"/>
          <w:rtl/>
        </w:rPr>
        <w:t xml:space="preserve">          </w:t>
      </w:r>
      <w:r w:rsidR="006D5CD5">
        <w:rPr>
          <w:rFonts w:cs="B Nazanin" w:hint="cs"/>
          <w:b/>
          <w:bCs/>
          <w:sz w:val="24"/>
          <w:szCs w:val="24"/>
          <w:rtl/>
        </w:rPr>
        <w:t xml:space="preserve">                  </w:t>
      </w:r>
      <w:r w:rsidR="00882CE2" w:rsidRPr="00FC4271">
        <w:rPr>
          <w:rFonts w:cs="B Nazanin" w:hint="cs"/>
          <w:b/>
          <w:bCs/>
          <w:sz w:val="24"/>
          <w:szCs w:val="24"/>
          <w:rtl/>
        </w:rPr>
        <w:t>دانشگاه:</w:t>
      </w:r>
      <w:r w:rsidR="006D5CD5">
        <w:rPr>
          <w:rFonts w:cs="B Nazanin" w:hint="cs"/>
          <w:b/>
          <w:bCs/>
          <w:sz w:val="24"/>
          <w:szCs w:val="24"/>
          <w:rtl/>
        </w:rPr>
        <w:t xml:space="preserve"> صنعتی همدان</w:t>
      </w:r>
    </w:p>
    <w:p w14:paraId="78C216B4" w14:textId="38DCEB3F" w:rsidR="00882CE2" w:rsidRDefault="00882CE2" w:rsidP="006D5CD5">
      <w:pPr>
        <w:rPr>
          <w:rFonts w:cs="B Nazanin"/>
          <w:b/>
          <w:bCs/>
          <w:sz w:val="24"/>
          <w:szCs w:val="24"/>
          <w:rtl/>
        </w:rPr>
      </w:pPr>
      <w:r w:rsidRPr="00FC4271">
        <w:rPr>
          <w:rFonts w:cs="B Nazanin" w:hint="cs"/>
          <w:b/>
          <w:bCs/>
          <w:sz w:val="24"/>
          <w:szCs w:val="24"/>
          <w:rtl/>
        </w:rPr>
        <w:t>استاد داور:</w:t>
      </w:r>
      <w:r w:rsidR="006D5CD5">
        <w:rPr>
          <w:rFonts w:cs="B Nazanin" w:hint="cs"/>
          <w:b/>
          <w:bCs/>
          <w:sz w:val="24"/>
          <w:szCs w:val="24"/>
          <w:rtl/>
        </w:rPr>
        <w:t xml:space="preserve"> دکتر حمیدرضا شاه‌دوستی</w:t>
      </w:r>
      <w:r>
        <w:rPr>
          <w:rFonts w:cs="B Nazanin" w:hint="cs"/>
          <w:b/>
          <w:bCs/>
          <w:sz w:val="24"/>
          <w:szCs w:val="24"/>
          <w:rtl/>
        </w:rPr>
        <w:t xml:space="preserve">                                              </w:t>
      </w:r>
      <w:r w:rsidR="00A2163F">
        <w:rPr>
          <w:rFonts w:cs="B Nazanin"/>
          <w:b/>
          <w:bCs/>
          <w:sz w:val="24"/>
          <w:szCs w:val="24"/>
        </w:rPr>
        <w:t xml:space="preserve">       </w:t>
      </w:r>
      <w:r>
        <w:rPr>
          <w:rFonts w:cs="B Nazanin" w:hint="cs"/>
          <w:b/>
          <w:bCs/>
          <w:sz w:val="24"/>
          <w:szCs w:val="24"/>
          <w:rtl/>
        </w:rPr>
        <w:t xml:space="preserve"> </w:t>
      </w:r>
      <w:r w:rsidRPr="00882CE2">
        <w:rPr>
          <w:rFonts w:cs="B Nazanin" w:hint="cs"/>
          <w:b/>
          <w:bCs/>
          <w:sz w:val="24"/>
          <w:szCs w:val="24"/>
          <w:rtl/>
        </w:rPr>
        <w:t xml:space="preserve"> </w:t>
      </w:r>
      <w:r w:rsidRPr="00FC4271">
        <w:rPr>
          <w:rFonts w:cs="B Nazanin" w:hint="cs"/>
          <w:b/>
          <w:bCs/>
          <w:sz w:val="24"/>
          <w:szCs w:val="24"/>
          <w:rtl/>
        </w:rPr>
        <w:t>دانشگاه:</w:t>
      </w:r>
      <w:r w:rsidR="006D5CD5">
        <w:rPr>
          <w:rFonts w:cs="B Nazanin" w:hint="cs"/>
          <w:b/>
          <w:bCs/>
          <w:sz w:val="24"/>
          <w:szCs w:val="24"/>
          <w:rtl/>
        </w:rPr>
        <w:t xml:space="preserve"> صنعتی همدان</w:t>
      </w:r>
    </w:p>
    <w:p w14:paraId="1A74CC47" w14:textId="5DE265B0" w:rsidR="006D5CD5" w:rsidRDefault="006D5CD5" w:rsidP="00A2163F">
      <w:pPr>
        <w:rPr>
          <w:rFonts w:cs="B Nazanin"/>
          <w:b/>
          <w:bCs/>
          <w:sz w:val="24"/>
          <w:szCs w:val="24"/>
        </w:rPr>
      </w:pPr>
      <w:r>
        <w:rPr>
          <w:rFonts w:cs="B Nazanin" w:hint="cs"/>
          <w:b/>
          <w:bCs/>
          <w:sz w:val="24"/>
          <w:szCs w:val="24"/>
          <w:rtl/>
        </w:rPr>
        <w:t xml:space="preserve">استاد داور: دکتر </w:t>
      </w:r>
      <w:r w:rsidRPr="006D5CD5">
        <w:rPr>
          <w:rFonts w:cs="B Nazanin"/>
          <w:b/>
          <w:bCs/>
          <w:sz w:val="24"/>
          <w:szCs w:val="24"/>
          <w:rtl/>
        </w:rPr>
        <w:t>رمضانعلی نقی زاده</w:t>
      </w:r>
      <w:r>
        <w:rPr>
          <w:rFonts w:cs="B Nazanin"/>
          <w:b/>
          <w:bCs/>
          <w:sz w:val="24"/>
          <w:szCs w:val="24"/>
          <w:rtl/>
        </w:rPr>
        <w:tab/>
      </w:r>
      <w:r>
        <w:rPr>
          <w:rFonts w:cs="B Nazanin"/>
          <w:b/>
          <w:bCs/>
          <w:sz w:val="24"/>
          <w:szCs w:val="24"/>
          <w:rtl/>
        </w:rPr>
        <w:tab/>
      </w:r>
      <w:r>
        <w:rPr>
          <w:rFonts w:cs="B Nazanin"/>
          <w:b/>
          <w:bCs/>
          <w:sz w:val="24"/>
          <w:szCs w:val="24"/>
          <w:rtl/>
        </w:rPr>
        <w:tab/>
      </w:r>
      <w:r>
        <w:rPr>
          <w:rFonts w:cs="B Nazanin"/>
          <w:b/>
          <w:bCs/>
          <w:sz w:val="24"/>
          <w:szCs w:val="24"/>
          <w:rtl/>
        </w:rPr>
        <w:tab/>
      </w:r>
      <w:r>
        <w:rPr>
          <w:rFonts w:cs="B Nazanin" w:hint="cs"/>
          <w:b/>
          <w:bCs/>
          <w:sz w:val="24"/>
          <w:szCs w:val="24"/>
          <w:rtl/>
        </w:rPr>
        <w:t xml:space="preserve">     دانشگاه: صنعتی همدان</w:t>
      </w:r>
      <w:r>
        <w:rPr>
          <w:rFonts w:cs="B Nazanin"/>
          <w:b/>
          <w:bCs/>
          <w:sz w:val="24"/>
          <w:szCs w:val="24"/>
          <w:rtl/>
        </w:rPr>
        <w:tab/>
      </w:r>
    </w:p>
    <w:p w14:paraId="1D647465" w14:textId="77777777" w:rsidR="006D5CD5" w:rsidRDefault="006D5CD5" w:rsidP="00FC4271">
      <w:pPr>
        <w:rPr>
          <w:rFonts w:cs="B Nazanin"/>
          <w:b/>
          <w:bCs/>
          <w:sz w:val="24"/>
          <w:szCs w:val="24"/>
          <w:rtl/>
        </w:rPr>
      </w:pPr>
    </w:p>
    <w:p w14:paraId="64621CA5" w14:textId="77777777" w:rsidR="006D5CD5" w:rsidRDefault="00E1017E" w:rsidP="006D5CD5">
      <w:pPr>
        <w:pStyle w:val="a"/>
        <w:rPr>
          <w:rtl/>
        </w:rPr>
      </w:pPr>
      <w:r w:rsidRPr="00FC4271">
        <w:rPr>
          <w:rFonts w:hint="cs"/>
          <w:b/>
          <w:bCs/>
          <w:sz w:val="28"/>
          <w:szCs w:val="28"/>
          <w:rtl/>
        </w:rPr>
        <w:t>چکیده:</w:t>
      </w:r>
      <w:r w:rsidR="006D5CD5" w:rsidRPr="006D5CD5">
        <w:rPr>
          <w:rtl/>
        </w:rPr>
        <w:t xml:space="preserve"> </w:t>
      </w:r>
    </w:p>
    <w:p w14:paraId="0DC7E152" w14:textId="31D21AFD" w:rsidR="006D5CD5" w:rsidRPr="00D01EB7" w:rsidRDefault="006D5CD5" w:rsidP="006D5CD5">
      <w:pPr>
        <w:pStyle w:val="a"/>
      </w:pPr>
      <w:r w:rsidRPr="00D01EB7">
        <w:rPr>
          <w:rtl/>
          <w:lang w:bidi="fa-IR"/>
        </w:rPr>
        <w:t xml:space="preserve">مکان‌یابی سریع و دقیق خطا در شبکه‌های توزیع برق نقش مهمی در افزایش قابلیت اطمینان شبکه، کاهش زمان خاموشی و بهبود بهره‌برداری از سیستم قدرت دارد. در این پژوهش، روشی مبتنی بر شبکه‌های عصبی گرافی برای مکان‌یابی خطا در فیدرهای توزیع ارائه شده است. در روش پیشنهادی، فیدر توزیع به‌صورت یک گراف شامل گره‌ها و یال‌ها مدل‌سازی می‌شود؛ به‌گونه‌ای که گره‌ها بیانگر نقاط مختلف شبکه همراه با ویژگی‌های الکتریکی و اندازه‌گیری‌ها بوده و یال‌ها نشان‌دهنده ارتباطات فیزیکی یا توپولوژیکی میان آن‌ها هستند. مسئله مکان‌یابی خطا </w:t>
      </w:r>
      <w:r w:rsidRPr="00D01EB7">
        <w:rPr>
          <w:rtl/>
          <w:lang w:bidi="fa-IR"/>
        </w:rPr>
        <w:lastRenderedPageBreak/>
        <w:t>به‌صورت یک مسئله طبقه‌بندی گره‌ای فرمول‌بندی شده و مدل با تولید توزیع احتمال روی گره‌های گراف، محل محتمل وقوع خطا را پیش‌بینی می‌کند.</w:t>
      </w:r>
    </w:p>
    <w:p w14:paraId="481BCE0C" w14:textId="77777777" w:rsidR="006D5CD5" w:rsidRPr="00D01EB7" w:rsidRDefault="006D5CD5" w:rsidP="006D5CD5">
      <w:pPr>
        <w:pStyle w:val="a"/>
        <w:rPr>
          <w:rtl/>
          <w:lang w:bidi="fa-IR"/>
        </w:rPr>
      </w:pPr>
      <w:r w:rsidRPr="00D01EB7">
        <w:rPr>
          <w:rtl/>
          <w:lang w:bidi="fa-IR"/>
        </w:rPr>
        <w:t xml:space="preserve">هسته اصلی روش پیشنهادی، شبکه عصبی گرافی دروازه‌دار است که با استفاده از پیام‌رسانی بازگشتی، اطلاعات را میان گره‌های متصل در گراف منتشر می‌کند. برای بررسی نقش اجزای مختلف مدل، پنج پیکربندی شامل مدل پایه، مدل دارای مکانیزم </w:t>
      </w:r>
      <w:r w:rsidRPr="00D01EB7">
        <w:t>Jumping Knowledge</w:t>
      </w:r>
      <w:r w:rsidRPr="00D01EB7">
        <w:rPr>
          <w:rtl/>
          <w:lang w:bidi="fa-IR"/>
        </w:rPr>
        <w:t xml:space="preserve">، مدل دارای </w:t>
      </w:r>
      <w:r w:rsidRPr="00D01EB7">
        <w:t>Jumping Knowledge</w:t>
      </w:r>
      <w:r w:rsidRPr="00D01EB7">
        <w:rPr>
          <w:rtl/>
          <w:lang w:bidi="fa-IR"/>
        </w:rPr>
        <w:t xml:space="preserve"> همراه با مؤلفه مکانی، مدل دارای </w:t>
      </w:r>
      <w:r w:rsidRPr="00D01EB7">
        <w:t>Jumping Knowledge</w:t>
      </w:r>
      <w:r w:rsidRPr="00D01EB7">
        <w:rPr>
          <w:rtl/>
          <w:lang w:bidi="fa-IR"/>
        </w:rPr>
        <w:t xml:space="preserve"> همراه </w:t>
      </w:r>
      <w:r w:rsidRPr="00D01EB7">
        <w:rPr>
          <w:rtl/>
        </w:rPr>
        <w:t>با وزن‌دهی فاصله‌محور یال‌ها</w:t>
      </w:r>
      <w:r w:rsidRPr="00D01EB7">
        <w:rPr>
          <w:rtl/>
          <w:lang w:bidi="fa-IR"/>
        </w:rPr>
        <w:t xml:space="preserve"> و مدل کامل مورد ارزیابی قرار گرفت. در مدل کامل، علاوه بر استفاده از بازنمایی‌های چندمرحله‌ای و تابع هزینه مکانی، یال‌های گراف بر اساس فاصله فیزیکی میان گره‌ها وزن‌دهی شدند تا شدت انتشار اطلاعات در شبکه عصبی با نزدیکی مکانی گره‌ها سازگارتر شود.</w:t>
      </w:r>
    </w:p>
    <w:p w14:paraId="6DBC723B" w14:textId="77777777" w:rsidR="006D5CD5" w:rsidRPr="00D01EB7" w:rsidRDefault="006D5CD5" w:rsidP="006D5CD5">
      <w:pPr>
        <w:pStyle w:val="a"/>
        <w:rPr>
          <w:rtl/>
          <w:lang w:bidi="fa-IR"/>
        </w:rPr>
      </w:pPr>
      <w:r w:rsidRPr="00D01EB7">
        <w:rPr>
          <w:rtl/>
          <w:lang w:bidi="fa-IR"/>
        </w:rPr>
        <w:t>به‌منظور ارزیابی عملکرد، سناریوهای مختلف خطا روی چندین فیدر توزیع شبیه‌سازی شد</w:t>
      </w:r>
      <w:r>
        <w:rPr>
          <w:rFonts w:hint="cs"/>
          <w:rtl/>
          <w:lang w:bidi="fa-IR"/>
        </w:rPr>
        <w:t>ه دریافت</w:t>
      </w:r>
      <w:r w:rsidRPr="00D01EB7">
        <w:rPr>
          <w:rtl/>
          <w:lang w:bidi="fa-IR"/>
        </w:rPr>
        <w:t xml:space="preserve"> و داده‌های حاصل برای آموزش و آزمون مدل‌ها مورد استفاده قرار گرفت. عملکرد مدل‌ها با استفاده از معیارهای مختلفی شامل دقت‌های رتبه‌ای، خطاهای مکانی، رتبه گره واقعی خطا، آنتروپی توزیع خروجی و معیارهای تمرکز احتمال بررسی شد. نتایج نشان داد که پیکربندی‌های توسعه‌یافته نسبت به مدل پایه عملکرد مناسب‌تری در مکان‌یابی خطا دارند. همچنین استفاده از اطلاعات مکانی و وزن‌دهی فاصله‌ای یال‌ها موجب کاهش عدم قطعیت و تمرکز بیشتر توزیع احتمال خروجی شد.</w:t>
      </w:r>
    </w:p>
    <w:p w14:paraId="71773366" w14:textId="77777777" w:rsidR="006D5CD5" w:rsidRPr="00D01EB7" w:rsidRDefault="006D5CD5" w:rsidP="006D5CD5">
      <w:pPr>
        <w:pStyle w:val="a"/>
        <w:rPr>
          <w:rtl/>
          <w:lang w:bidi="fa-IR"/>
        </w:rPr>
      </w:pPr>
      <w:r w:rsidRPr="00D01EB7">
        <w:rPr>
          <w:rtl/>
          <w:lang w:bidi="fa-IR"/>
        </w:rPr>
        <w:t>در ادامه، توان تعمیم‌پذیری مدل‌ها روی یک توپولوژی آموزش‌ندیده نیز بررسی شد. نتایج نشان داد که مدل‌های توسعه‌یافته نسبت به مدل پایه در مواجهه با ساختار گرافی جدید رفتار پایدارتری دارند. در مجموع، یافته‌های این پژوهش نشان می‌دهد که ترکیب یادگیری گرافی با دانش فیزیکی شبکه می‌تواند چارچوبی مؤثر، مکان‌آگاه و قابل تفسیر برای مکان‌یابی خطا در شبکه‌های توزیع فراهم کند.</w:t>
      </w:r>
    </w:p>
    <w:p w14:paraId="0DB5B316" w14:textId="04FBB48A" w:rsidR="00E1017E" w:rsidRPr="00FC4271" w:rsidRDefault="00E1017E" w:rsidP="005174FF">
      <w:pPr>
        <w:rPr>
          <w:rFonts w:cs="B Nazanin"/>
          <w:b/>
          <w:bCs/>
          <w:sz w:val="28"/>
          <w:szCs w:val="28"/>
        </w:rPr>
      </w:pPr>
    </w:p>
    <w:sectPr w:rsidR="00E1017E" w:rsidRPr="00FC4271" w:rsidSect="00FC4271">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C55EE" w14:textId="77777777" w:rsidR="00A2672D" w:rsidRDefault="00A2672D" w:rsidP="00FC4271">
      <w:pPr>
        <w:spacing w:after="0" w:line="240" w:lineRule="auto"/>
      </w:pPr>
      <w:r>
        <w:separator/>
      </w:r>
    </w:p>
  </w:endnote>
  <w:endnote w:type="continuationSeparator" w:id="0">
    <w:p w14:paraId="0CED733E" w14:textId="77777777" w:rsidR="00A2672D" w:rsidRDefault="00A2672D" w:rsidP="00FC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B Yekan">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409AC" w14:textId="77777777" w:rsidR="00A2672D" w:rsidRDefault="00A2672D" w:rsidP="00FC4271">
      <w:pPr>
        <w:spacing w:after="0" w:line="240" w:lineRule="auto"/>
      </w:pPr>
      <w:r>
        <w:separator/>
      </w:r>
    </w:p>
  </w:footnote>
  <w:footnote w:type="continuationSeparator" w:id="0">
    <w:p w14:paraId="6A5467A6" w14:textId="77777777" w:rsidR="00A2672D" w:rsidRDefault="00A2672D" w:rsidP="00FC42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4FF"/>
    <w:rsid w:val="000A2DA7"/>
    <w:rsid w:val="001158C2"/>
    <w:rsid w:val="0017480D"/>
    <w:rsid w:val="001E296F"/>
    <w:rsid w:val="005174FF"/>
    <w:rsid w:val="005A5FA5"/>
    <w:rsid w:val="006104E9"/>
    <w:rsid w:val="00636F6E"/>
    <w:rsid w:val="006D5CD5"/>
    <w:rsid w:val="00772C1E"/>
    <w:rsid w:val="00794EF9"/>
    <w:rsid w:val="00882CE2"/>
    <w:rsid w:val="00960884"/>
    <w:rsid w:val="00A2163F"/>
    <w:rsid w:val="00A2672D"/>
    <w:rsid w:val="00AE6CD1"/>
    <w:rsid w:val="00DA1173"/>
    <w:rsid w:val="00E1017E"/>
    <w:rsid w:val="00ED4DB7"/>
    <w:rsid w:val="00F16F34"/>
    <w:rsid w:val="00FC427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FB8B"/>
  <w15:docId w15:val="{BDBEED41-BF23-4741-B392-7202C5F1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271"/>
  </w:style>
  <w:style w:type="paragraph" w:styleId="Footer">
    <w:name w:val="footer"/>
    <w:basedOn w:val="Normal"/>
    <w:link w:val="FooterChar"/>
    <w:uiPriority w:val="99"/>
    <w:unhideWhenUsed/>
    <w:rsid w:val="00FC4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271"/>
  </w:style>
  <w:style w:type="paragraph" w:customStyle="1" w:styleId="a">
    <w:name w:val="متن چکیده"/>
    <w:basedOn w:val="Normal"/>
    <w:qFormat/>
    <w:rsid w:val="006D5CD5"/>
    <w:pPr>
      <w:widowControl w:val="0"/>
      <w:spacing w:after="120" w:line="240" w:lineRule="auto"/>
      <w:jc w:val="both"/>
    </w:pPr>
    <w:rPr>
      <w:rFonts w:ascii="Times New Roman" w:hAnsi="Times New Roman" w:cs="B Nazanin"/>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ParsFarhang</dc:creator>
  <cp:lastModifiedBy>Moein</cp:lastModifiedBy>
  <cp:revision>2</cp:revision>
  <cp:lastPrinted>2018-12-30T06:17:00Z</cp:lastPrinted>
  <dcterms:created xsi:type="dcterms:W3CDTF">2026-07-12T07:12:00Z</dcterms:created>
  <dcterms:modified xsi:type="dcterms:W3CDTF">2026-07-12T07:12:00Z</dcterms:modified>
</cp:coreProperties>
</file>